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AUTORIZZAZIONE CON NORME DI VIAGGIO E DI COMPORTAMENTO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 . genitore dello/a studente/ssa _________________ classe ____________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shd w:fill="e8e8e8" w:val="clear"/>
          <w:rtl w:val="0"/>
        </w:rPr>
        <w:t xml:space="preserve">PRENDO VISIONE DELLE SEGUENTI INFORMAZIONI SULLA DOCUMENTAZIONE DI VIAGGIO AI FINI DELL’ESPATRIO: </w:t>
      </w:r>
      <w:r w:rsidDel="00000000" w:rsidR="00000000" w:rsidRPr="00000000">
        <w:rPr>
          <w:b w:val="1"/>
          <w:sz w:val="16"/>
          <w:szCs w:val="16"/>
          <w:rtl w:val="0"/>
        </w:rPr>
        <w:t xml:space="preserve">[fonte: www.poliziadistato.it/articolo/191</w:t>
      </w:r>
      <w:r w:rsidDel="00000000" w:rsidR="00000000" w:rsidRPr="00000000">
        <w:rPr>
          <w:b w:val="1"/>
          <w:sz w:val="20"/>
          <w:szCs w:val="20"/>
          <w:rtl w:val="0"/>
        </w:rPr>
        <w:t xml:space="preserve">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per minori italiani di 18 anni, possesso obbligatorio della carte d'identità priva di eventuale divieto all’espatrio;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per minori italiani di 18 anni, in alternativa, eventuale possesso di passaporto secondo normativa del 25/11/09;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per i minori italiani di anni 14 compiuti al momento del viaggio, dichiarazione di accompagnamento;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per i minori stranieri di anni 18 residenti in Italia, normalmente le carte d'identità italiane hanno esplicito divieto all’espatrio;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per i minori stranieri di anni 18 residenti e cittadini UE, possesso di passaporto o documento d’identità del paese di origine;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per i minori stranieri di anni 18 residenti e non cittadini UE, possesso di passaporto e permesso di soggiorno;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per i minori stranieri di anni 18 residenti e non cittadini UE, consultazione presso proprio consolato o ambasciata;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custodire con cura il documento d’espatrio: l’emissione dell’Emergency Travel Document (documento provvisorio) segue una stringente pratica comunitaria, che - tramite autorità locali e consolati territoriali – richiede diversi giorni di gestione.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e8e8e8" w:val="clear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 MERITO ALLA MOBILITÀ E AGLI SPOSTAMENTI, SONO CONSAPEVOLE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b w:val="1"/>
          <w:sz w:val="20"/>
          <w:szCs w:val="20"/>
          <w:rtl w:val="0"/>
        </w:rPr>
        <w:t xml:space="preserve">ciascuno dei seguenti punti si applica a ogni singolo studente, ivi inclusi studenti che abbiano compiuto i 18 anni di età;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mio/a figlio/a parteciperà a visite e ad attività didattiche al di fuori dell’aula, laddove previste dal programma;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mio/a figlio/a si sposterà in autonomia da/per la scuola, i punti di incontro e l’alloggio;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mio/a figlio/a, solo in caso di alloggio presso residenza o hotel, si muoverà unitamente al gruppo di appartenenza;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mio/a figlio/a non dovrà guidare veicoli a motore, inclusi i motocicli;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la sorveglianza degli accompagnatori non si riferisce agli intervalli di tempo in cui mio/a figlio/a si muoverà in autonomia;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laddove l’Istituto vieti uscite serali, mio/a figlio/a dovrà rispettarlo rigorosamente;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mio/a figlio/a non potrà modificare individualmente l’orario di rientro serale, comune per tutto il gruppo di appartenenza;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eventuali variazioni, motivate da esigenze interne - come cambi in merito allo svolgimento di attività serali già previste, sono decise in via definitiva ed esclusiva dagli organizzatori, solo dietro consultazione con il/i docente/i accompagnante/tori, e solo dopo aver avvisato i referenti degli alloggi; nessuna richiesta su iniziativa unilaterale comunicata alla famiglia o struttura ospitante, e/o al/i professore/i referente/i produrrà alcuna variazione se non decisa formalmente dall’organizzatore del soggiorno;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e8e8e8" w:val="clear"/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 MERITO ALLE NORME DI OSPITALITÀ, SALUTE E SICUREZZA, APPROVO QUANTO SEGUE: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presso l’alloggio vanno adottati comportamenti che non danneggino cose e arredi, e che non arrechino danno all’incolumità personale propria e degli altri;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salvo emergenze, è assolutamente obbligatorio rispettare il silenzio notturno, restando nella stanza assegnata;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gli spazi comuni vanno utilizzati nel massimo rispetto degli usi e delle indicazioni fornite dai referenti ospitanti;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anche per studenti maggiorenni, vige divieto assoluto di fumo e di consumo di sostanze alcoliche e/o stupefacenti;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le famiglie/strutture ospitanti non si assumono alcuna responsabilità in caso di smarrimento di denaro, documenti e biglietti di viaggio, o per rottura/perdita di qualsiasi dispositivo elettronico in possesso di mio/a figlio/a;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mio/a figlio/a è in grado di viaggiare, e - laddove fosse sottoposto a cure mediche - è in grado di gestirle in autonomia, sollevando docenti accompagnatori e famiglie/strutture ospitanti da qualsiasi responsabilità al riguardo.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e8e8e8" w:val="clear"/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DICHIARO CHE MIO/A FIGLIO/A: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soffre di allergie: </w:t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Ο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 xml:space="preserve">Specificare quali ___________________________________ </w:t>
        <w:tab/>
        <w:t xml:space="preserve">no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Ο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  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soffre di patologie: </w:t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Ο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 xml:space="preserve">Specificare quali ___________________________________ </w:t>
        <w:tab/>
        <w:t xml:space="preserve">no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Ο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center" w:leader="none" w:pos="4819"/>
        </w:tabs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ha esigenze speciali per difficoltà:</w:t>
        <w:tab/>
      </w:r>
    </w:p>
    <w:p w:rsidR="00000000" w:rsidDel="00000000" w:rsidP="00000000" w:rsidRDefault="00000000" w:rsidRPr="00000000" w14:paraId="0000002C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motoria/visiva/uditiva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Ο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 xml:space="preserve">di apprendimento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Ο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 xml:space="preserve">nessuna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Ο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In caso affermativo specificare le eventuali esigenze</w:t>
        <w:tab/>
      </w:r>
    </w:p>
    <w:p w:rsidR="00000000" w:rsidDel="00000000" w:rsidP="00000000" w:rsidRDefault="00000000" w:rsidRPr="00000000" w14:paraId="0000002D">
      <w:pPr>
        <w:spacing w:after="0"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e8e8e8" w:val="clear"/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INOLTRE, SONO CONSAPEVOLE CHE NEL CASO IN CUI MIO/A FIGLIO/A: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infrangesse la legge potrebbe incorrere in pene gravi, ivi compreso rimpatrio anticipato imposto dalle autorità giudiziarie;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avesse un comportamento tale da mettere in pericolo la propria incolumità/sicurezza o quella di terzi, l’organizzazione estera ha il diritto di rimpatriarlo/a a mie spese;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provocasse danni ai mezzi di trasporto e/o alle strutture ospitanti durante il soggiorno - sarò obbligato a risarcirne i danni. 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shd w:fill="e8e8e8" w:val="clear"/>
          <w:rtl w:val="0"/>
        </w:rPr>
        <w:t xml:space="preserve">ACCETTO, SOTTOSCRIVO E AUTORIZZO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mio/a figlio/a a partecipare al soggiorno a __________________________ dal _______al  _______.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Data ………………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In fede …………………………………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="240" w:lineRule="auto"/>
        <w:ind w:left="4956" w:firstLine="707.9999999999995"/>
        <w:jc w:val="both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Firma genitore o tutore legale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98007" cy="1268126"/>
          <wp:effectExtent b="0" l="0" r="0" t="0"/>
          <wp:docPr descr="carta intestata" id="1007021417" name="image1.jpg"/>
          <a:graphic>
            <a:graphicData uri="http://schemas.openxmlformats.org/drawingml/2006/picture">
              <pic:pic>
                <pic:nvPicPr>
                  <pic:cNvPr descr="carta intestat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8007" cy="12681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  <w:rsid w:val="009B2547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9B254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9B254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B254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9B254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9B254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9B254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9B254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9B254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9B254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9B254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9B254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B254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9B254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9B2547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9B2547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9B2547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9B2547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9B2547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9B254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9B254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9B254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9B254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9B254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9B2547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9B2547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9B2547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9B254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9B2547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9B2547"/>
    <w:rPr>
      <w:b w:val="1"/>
      <w:bCs w:val="1"/>
      <w:smallCaps w:val="1"/>
      <w:color w:val="0f4761" w:themeColor="accent1" w:themeShade="0000BF"/>
      <w:spacing w:val="5"/>
    </w:rPr>
  </w:style>
  <w:style w:type="paragraph" w:styleId="Intestazione">
    <w:name w:val="header"/>
    <w:basedOn w:val="Normale"/>
    <w:link w:val="IntestazioneCarattere"/>
    <w:uiPriority w:val="99"/>
    <w:unhideWhenUsed w:val="1"/>
    <w:rsid w:val="002000F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000F0"/>
  </w:style>
  <w:style w:type="paragraph" w:styleId="Pidipagina">
    <w:name w:val="footer"/>
    <w:basedOn w:val="Normale"/>
    <w:link w:val="PidipaginaCarattere"/>
    <w:uiPriority w:val="99"/>
    <w:unhideWhenUsed w:val="1"/>
    <w:rsid w:val="002000F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000F0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t2aPCy+QugeWknu0dofEo+xew==">CgMxLjA4AHIhMU01Q0dGVUNIWXZjcDlWbTNpSVZ4elRCNWJLOFlFLS0w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2024-12-02T15:35:00Z</dcterms:created>
  <dc:creator>Luisa Bongioni</dc:creator>
</cp:coreProperties>
</file>