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120" w:before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RIDUZIONE DEI DIVARI TERRITORIALI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120" w:before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CONTRASTO ALLA DISPERSIONE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120" w:before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Orientamenti per l'attuazione degli interventi nelle scuole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120" w:before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Missione 4 - Componente 1 - Investimento 1.4: Intervento straordinario finalizzato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120" w:before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alla riduzione dei divari territoriali nella scuola secondaria di I e II grado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76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ALLEGATO A ALL’AVVISO</w:t>
      </w:r>
    </w:p>
    <w:p w:rsidR="00000000" w:rsidDel="00000000" w:rsidP="00000000" w:rsidRDefault="00000000" w:rsidRPr="00000000" w14:paraId="0000000A">
      <w:pPr>
        <w:spacing w:after="120" w:before="120" w:line="276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DOMANDA DI PARTECIPAZIONE</w:t>
      </w:r>
    </w:p>
    <w:p w:rsidR="00000000" w:rsidDel="00000000" w:rsidP="00000000" w:rsidRDefault="00000000" w:rsidRPr="00000000" w14:paraId="0000000B">
      <w:pPr>
        <w:widowControl w:val="1"/>
        <w:spacing w:after="120" w:before="12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Procedura selezione per il conferimento di n.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incarichi individuali a personale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esperto e n.4 incarichi di tutor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avente ad oggetto 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’attuazione di percorsi co-curricolari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del Progetto Avviso/Decreto: M4C1I1.4-2022-981 Azioni di prevenzione e contrasto alla dispersione scolastica - D.M.170 del 24/06/2022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120" w:before="12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Progetto: Fuori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120" w:before="12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 CUP: C44D22002880006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indicare se il partecipante rientra tra il personale interno alla Istituzione scolastica, se appartiene ad altra Istituzione scolastica, ovvero se è dipendente di altra P.A., o se è esperto esterno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7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9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A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 in qualità  di esperto/tutor per le seguenti attività :</w:t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2"/>
        </w:numPr>
        <w:spacing w:after="120" w:before="120" w:line="276" w:lineRule="auto"/>
        <w:ind w:left="426" w:hanging="284"/>
        <w:rPr>
          <w:rFonts w:ascii="Calibri" w:cs="Calibri" w:eastAsia="Calibri" w:hAnsi="Calibri"/>
          <w:sz w:val="22"/>
          <w:szCs w:val="22"/>
        </w:rPr>
      </w:pPr>
      <w:bookmarkStart w:colFirst="0" w:colLast="0" w:name="_heading=h.9n9x176qotp4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7785.0" w:type="dxa"/>
        <w:jc w:val="left"/>
        <w:tblInd w:w="479.000000000000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2595"/>
        <w:gridCol w:w="2595"/>
        <w:tblGridChange w:id="0">
          <w:tblGrid>
            <w:gridCol w:w="2595"/>
            <w:gridCol w:w="2595"/>
            <w:gridCol w:w="25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attività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esperto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tutor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laboratorio cittadinanza attiva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laboratorio teatrale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cineforum in lingua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sport di squadra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2B">
      <w:pPr>
        <w:widowControl w:val="1"/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x7uf5ple1r9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120" w:line="276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38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partecipazione alla procedura in oggetto, il sottoscritto/a __________________________________</w:t>
      </w:r>
    </w:p>
    <w:p w:rsidR="00000000" w:rsidDel="00000000" w:rsidP="00000000" w:rsidRDefault="00000000" w:rsidRPr="00000000" w14:paraId="00000039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3B">
      <w:pPr>
        <w:tabs>
          <w:tab w:val="left" w:leader="none" w:pos="426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prot. n. 3787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del 22/09/2023 e, nello specifico, di: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se sì a quali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decaduto/o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licenziato/a da un impiego statale;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47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allega alla presente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sottoscritto contenente una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autodichiarazione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di veridicità dei dati e delle informazioni contenute, ai sensi degli artt. 46 e 47 del D.P.R. 445/2000, nonché fotocopia del documento di identità in corso di validità.</w:t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Courier New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16" name="Shape 16"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18" name="Shape 18"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33889" y="193890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CnPr/>
                            <wps:spPr>
                              <a:xfrm>
                                <a:off x="110437" y="90291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40244" y="73055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CnPr/>
                            <wps:spPr>
                              <a:xfrm>
                                <a:off x="116793" y="20334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4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3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3znysh7" w:id="5"/>
    <w:bookmarkEnd w:id="5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51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54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5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pKbRQpcrx+SqMjCrrh8zA2dz6g==">CgMxLjAyCGguZ2pkZ3hzMgloLjMwajB6bGwyDmguOW45eDE3NnFvdHA0Mg5oLng3dWY1cGxlMXI5cDIJaC4xZm9iOXRlMgloLjN6bnlzaDc4AHIhMXM1MTBLRXNGY01YcWhiOGlydUF0dEhpX3R2RTMteE91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2023-05-17T10:06:00Z</dcterms:created>
</cp:coreProperties>
</file>